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0F6" w:rsidRDefault="004C70F6" w:rsidP="004C70F6">
      <w:pPr>
        <w:rPr>
          <w:b/>
          <w:bCs/>
        </w:rPr>
      </w:pPr>
      <w:r>
        <w:rPr>
          <w:b/>
          <w:bCs/>
        </w:rPr>
        <w:t>Enbridge Statement</w:t>
      </w:r>
    </w:p>
    <w:p w:rsidR="004C70F6" w:rsidRDefault="004C70F6" w:rsidP="004C70F6">
      <w:pPr>
        <w:pStyle w:val="Description"/>
        <w:rPr>
          <w:i w:val="0"/>
          <w:iCs w:val="0"/>
        </w:rPr>
      </w:pPr>
      <w:r>
        <w:rPr>
          <w:i w:val="0"/>
          <w:iCs w:val="0"/>
        </w:rPr>
        <w:t>Today, Enbridge entered into a second agreement with the State of Michigan on the future of Line 5. Under the agreement, Enbridge has committed to a range of measures to protect the Straits of Mackinac and the Great Lakes – including exploring with the State a new pipeline in a tunnel deep under the Straits.</w:t>
      </w:r>
    </w:p>
    <w:p w:rsidR="004C70F6" w:rsidRDefault="004C70F6" w:rsidP="004C70F6">
      <w:pPr>
        <w:pStyle w:val="Description"/>
        <w:rPr>
          <w:i w:val="0"/>
          <w:iCs w:val="0"/>
        </w:rPr>
      </w:pPr>
      <w:r>
        <w:rPr>
          <w:i w:val="0"/>
          <w:iCs w:val="0"/>
        </w:rPr>
        <w:t>The agreement protects the waters of the Straits and the Great Lakes in several ways, and makes a safe pipeline even safer. It will:</w:t>
      </w:r>
    </w:p>
    <w:p w:rsidR="004C70F6" w:rsidRDefault="004C70F6" w:rsidP="004C70F6">
      <w:pPr>
        <w:pStyle w:val="Sub-Bullets"/>
      </w:pPr>
      <w:r>
        <w:t xml:space="preserve">Increase coordination between the State and Enbridge; </w:t>
      </w:r>
    </w:p>
    <w:p w:rsidR="004C70F6" w:rsidRDefault="004C70F6" w:rsidP="004C70F6">
      <w:pPr>
        <w:pStyle w:val="Sub-Bullets"/>
      </w:pPr>
      <w:r>
        <w:t xml:space="preserve">Enhance safety on Line 5 water crossings other than the Straits; </w:t>
      </w:r>
    </w:p>
    <w:p w:rsidR="004C70F6" w:rsidRDefault="004C70F6" w:rsidP="004C70F6">
      <w:pPr>
        <w:pStyle w:val="Sub-Bullets"/>
      </w:pPr>
      <w:r>
        <w:t xml:space="preserve">Provide financial assurances from Enbridge to meet the costs of a Straits worst case scenario; </w:t>
      </w:r>
    </w:p>
    <w:p w:rsidR="004C70F6" w:rsidRDefault="004C70F6" w:rsidP="004C70F6">
      <w:pPr>
        <w:pStyle w:val="Sub-Bullets"/>
      </w:pPr>
      <w:r>
        <w:t>Further commitments based on the Nov. 2017 agreement between Enbridge and the State:</w:t>
      </w:r>
    </w:p>
    <w:p w:rsidR="004C70F6" w:rsidRDefault="004C70F6" w:rsidP="004C70F6">
      <w:pPr>
        <w:pStyle w:val="Sub-Bullets"/>
        <w:numPr>
          <w:ilvl w:val="1"/>
          <w:numId w:val="3"/>
        </w:numPr>
      </w:pPr>
      <w:r>
        <w:t>Replace the Line 5 St. Clair River crossing;</w:t>
      </w:r>
    </w:p>
    <w:p w:rsidR="004C70F6" w:rsidRDefault="004C70F6" w:rsidP="004C70F6">
      <w:pPr>
        <w:pStyle w:val="Sub-Bullets"/>
        <w:numPr>
          <w:ilvl w:val="1"/>
          <w:numId w:val="3"/>
        </w:numPr>
      </w:pPr>
      <w:r>
        <w:t xml:space="preserve">Discontinue Line 5 operations in the Straits during sustained adverse weather conditions; </w:t>
      </w:r>
    </w:p>
    <w:p w:rsidR="004C70F6" w:rsidRDefault="004C70F6" w:rsidP="004C70F6">
      <w:pPr>
        <w:pStyle w:val="Sub-Bullets"/>
        <w:numPr>
          <w:ilvl w:val="1"/>
          <w:numId w:val="3"/>
        </w:numPr>
      </w:pPr>
      <w:r>
        <w:t xml:space="preserve">Use technologies to enhance leak detection and condition of coating; </w:t>
      </w:r>
    </w:p>
    <w:p w:rsidR="004C70F6" w:rsidRDefault="004C70F6" w:rsidP="004C70F6">
      <w:pPr>
        <w:pStyle w:val="Sub-Bullets"/>
        <w:numPr>
          <w:ilvl w:val="1"/>
          <w:numId w:val="3"/>
        </w:numPr>
      </w:pPr>
      <w:r>
        <w:t>Implement measures to mitigate potential vessel anchor strikes.</w:t>
      </w:r>
    </w:p>
    <w:p w:rsidR="004C70F6" w:rsidRDefault="004C70F6" w:rsidP="004C70F6">
      <w:pPr>
        <w:pStyle w:val="Sub-Bullets"/>
      </w:pPr>
      <w:r>
        <w:t>Explore the replacement of the Straits section of Line 5 with a tunnel under the lakebed that would contain a new pipeline.</w:t>
      </w:r>
    </w:p>
    <w:p w:rsidR="004C70F6" w:rsidRDefault="004C70F6" w:rsidP="004C70F6">
      <w:pPr>
        <w:pStyle w:val="Description"/>
        <w:rPr>
          <w:i w:val="0"/>
          <w:iCs w:val="0"/>
        </w:rPr>
      </w:pPr>
      <w:r>
        <w:rPr>
          <w:i w:val="0"/>
          <w:iCs w:val="0"/>
        </w:rPr>
        <w:t xml:space="preserve">Included in the agreement is a commitment to explore the replacement of the Straits section of Line 5 with a tunnel under the lakebed that would contain a new pipeline. Placing a pipeline in a tunnel would reduce the likelihood of a release of oil into the Straits to near zero and eliminate the potential for an anchor strike. </w:t>
      </w:r>
    </w:p>
    <w:p w:rsidR="004C70F6" w:rsidRDefault="004C70F6" w:rsidP="004C70F6">
      <w:pPr>
        <w:pStyle w:val="Description"/>
        <w:rPr>
          <w:i w:val="0"/>
          <w:iCs w:val="0"/>
        </w:rPr>
      </w:pPr>
      <w:r>
        <w:rPr>
          <w:i w:val="0"/>
          <w:iCs w:val="0"/>
        </w:rPr>
        <w:t>The agreement with the State reflects Enbridge’s steadfast commitment to protecting the Great Lakes while safely meeting Michigan’s energy needs.</w:t>
      </w:r>
    </w:p>
    <w:p w:rsidR="004C70F6" w:rsidRDefault="004C70F6" w:rsidP="004C70F6">
      <w:pPr>
        <w:rPr>
          <w:b/>
          <w:bCs/>
        </w:rPr>
      </w:pPr>
      <w:r>
        <w:rPr>
          <w:b/>
          <w:bCs/>
        </w:rPr>
        <w:t xml:space="preserve">For more information, or to read the agreement, please visit: </w:t>
      </w:r>
      <w:hyperlink r:id="rId5" w:history="1">
        <w:r>
          <w:rPr>
            <w:rStyle w:val="Hyperlink"/>
            <w:b/>
            <w:bCs/>
          </w:rPr>
          <w:t>www.Enbridge.com/Line5Agreement</w:t>
        </w:r>
      </w:hyperlink>
    </w:p>
    <w:p w:rsidR="00182B8F" w:rsidRDefault="00182B8F">
      <w:bookmarkStart w:id="0" w:name="_GoBack"/>
      <w:bookmarkEnd w:id="0"/>
    </w:p>
    <w:sectPr w:rsidR="00182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A5490"/>
    <w:multiLevelType w:val="hybridMultilevel"/>
    <w:tmpl w:val="B6D49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964EC"/>
    <w:multiLevelType w:val="hybridMultilevel"/>
    <w:tmpl w:val="2B6A0940"/>
    <w:styleLink w:val="TableofContents1"/>
    <w:lvl w:ilvl="0" w:tplc="41C0F0B8">
      <w:start w:val="1"/>
      <w:numFmt w:val="bullet"/>
      <w:pStyle w:val="Bullets-Item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0F6"/>
    <w:rsid w:val="00182B8F"/>
    <w:rsid w:val="004C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844C53-F72B-4E7C-BE77-72ABE2D1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0F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C70F6"/>
    <w:rPr>
      <w:color w:val="0000FF"/>
      <w:u w:val="single"/>
    </w:rPr>
  </w:style>
  <w:style w:type="character" w:customStyle="1" w:styleId="DescriptionChar">
    <w:name w:val="Description Char"/>
    <w:basedOn w:val="DefaultParagraphFont"/>
    <w:link w:val="Description"/>
    <w:locked/>
    <w:rsid w:val="004C70F6"/>
    <w:rPr>
      <w:rFonts w:ascii="Arial" w:hAnsi="Arial" w:cs="Arial"/>
      <w:i/>
      <w:iCs/>
      <w:color w:val="555555"/>
    </w:rPr>
  </w:style>
  <w:style w:type="paragraph" w:customStyle="1" w:styleId="Description">
    <w:name w:val="Description"/>
    <w:basedOn w:val="Normal"/>
    <w:link w:val="DescriptionChar"/>
    <w:rsid w:val="004C70F6"/>
    <w:pPr>
      <w:spacing w:after="240" w:line="288" w:lineRule="auto"/>
    </w:pPr>
    <w:rPr>
      <w:rFonts w:ascii="Arial" w:hAnsi="Arial" w:cs="Arial"/>
      <w:i/>
      <w:iCs/>
      <w:color w:val="555555"/>
    </w:rPr>
  </w:style>
  <w:style w:type="paragraph" w:customStyle="1" w:styleId="Bullets-Item">
    <w:name w:val="Bullets - Item"/>
    <w:basedOn w:val="Normal"/>
    <w:rsid w:val="004C70F6"/>
    <w:pPr>
      <w:numPr>
        <w:numId w:val="1"/>
      </w:numPr>
      <w:spacing w:before="60" w:after="240" w:line="288" w:lineRule="auto"/>
    </w:pPr>
    <w:rPr>
      <w:rFonts w:ascii="Arial" w:hAnsi="Arial" w:cs="Arial"/>
      <w:color w:val="555555"/>
      <w:sz w:val="20"/>
      <w:szCs w:val="20"/>
    </w:rPr>
  </w:style>
  <w:style w:type="character" w:customStyle="1" w:styleId="Sub-BulletsChar">
    <w:name w:val="Sub-Bullets Char"/>
    <w:basedOn w:val="DefaultParagraphFont"/>
    <w:link w:val="Sub-Bullets"/>
    <w:locked/>
    <w:rsid w:val="004C70F6"/>
    <w:rPr>
      <w:rFonts w:ascii="Arial" w:hAnsi="Arial" w:cs="Arial"/>
      <w:color w:val="555555"/>
    </w:rPr>
  </w:style>
  <w:style w:type="paragraph" w:customStyle="1" w:styleId="Sub-Bullets">
    <w:name w:val="Sub-Bullets"/>
    <w:basedOn w:val="Normal"/>
    <w:link w:val="Sub-BulletsChar"/>
    <w:rsid w:val="004C70F6"/>
    <w:pPr>
      <w:numPr>
        <w:numId w:val="3"/>
      </w:numPr>
      <w:spacing w:before="60" w:after="240" w:line="288" w:lineRule="auto"/>
      <w:contextualSpacing/>
    </w:pPr>
    <w:rPr>
      <w:rFonts w:ascii="Arial" w:hAnsi="Arial" w:cs="Arial"/>
      <w:color w:val="555555"/>
    </w:rPr>
  </w:style>
  <w:style w:type="numbering" w:customStyle="1" w:styleId="TableofContents1">
    <w:name w:val="Table of Contents1"/>
    <w:uiPriority w:val="99"/>
    <w:rsid w:val="004C70F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4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nbridge.com/Line5Agree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Pietila, Alissa</dc:creator>
  <cp:keywords/>
  <dc:description/>
  <cp:lastModifiedBy>Pietila, Alissa</cp:lastModifiedBy>
  <cp:revision>1</cp:revision>
  <dcterms:created xsi:type="dcterms:W3CDTF">2018-10-03T15:32:00Z</dcterms:created>
  <dcterms:modified xsi:type="dcterms:W3CDTF">2018-10-03T15:33:00Z</dcterms:modified>
</cp:coreProperties>
</file>